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9A90" w14:textId="77777777" w:rsidR="000D484E" w:rsidRPr="000D484E" w:rsidRDefault="000D484E" w:rsidP="000D484E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proofErr w:type="gramStart"/>
      <w:r w:rsidRPr="000D484E">
        <w:rPr>
          <w:rFonts w:ascii="Arial" w:eastAsia="Times New Roman" w:hAnsi="Arial" w:cs="Arial"/>
          <w:i/>
          <w:iCs/>
          <w:color w:val="525B56"/>
          <w:sz w:val="24"/>
          <w:szCs w:val="24"/>
          <w:lang w:eastAsia="ru-RU"/>
        </w:rPr>
        <w:t>Всего  с</w:t>
      </w:r>
      <w:proofErr w:type="gramEnd"/>
      <w:r w:rsidRPr="000D484E">
        <w:rPr>
          <w:rFonts w:ascii="Arial" w:eastAsia="Times New Roman" w:hAnsi="Arial" w:cs="Arial"/>
          <w:i/>
          <w:iCs/>
          <w:color w:val="525B56"/>
          <w:sz w:val="24"/>
          <w:szCs w:val="24"/>
          <w:lang w:eastAsia="ru-RU"/>
        </w:rPr>
        <w:t xml:space="preserve"> 1 января 2013 года в Администрацию </w:t>
      </w:r>
      <w:proofErr w:type="spellStart"/>
      <w:r w:rsidRPr="000D484E">
        <w:rPr>
          <w:rFonts w:ascii="Arial" w:eastAsia="Times New Roman" w:hAnsi="Arial" w:cs="Arial"/>
          <w:i/>
          <w:iCs/>
          <w:color w:val="525B56"/>
          <w:sz w:val="24"/>
          <w:szCs w:val="24"/>
          <w:lang w:eastAsia="ru-RU"/>
        </w:rPr>
        <w:t>Большетелекского</w:t>
      </w:r>
      <w:proofErr w:type="spellEnd"/>
    </w:p>
    <w:p w14:paraId="1FA048B4" w14:textId="77777777" w:rsidR="000D484E" w:rsidRPr="000D484E" w:rsidRDefault="000D484E" w:rsidP="000D484E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0D484E">
        <w:rPr>
          <w:rFonts w:ascii="Arial" w:eastAsia="Times New Roman" w:hAnsi="Arial" w:cs="Arial"/>
          <w:i/>
          <w:iCs/>
          <w:color w:val="525B56"/>
          <w:sz w:val="24"/>
          <w:szCs w:val="24"/>
          <w:lang w:eastAsia="ru-RU"/>
        </w:rPr>
        <w:t>сельсовета </w:t>
      </w:r>
      <w:proofErr w:type="gramStart"/>
      <w:r w:rsidRPr="000D484E">
        <w:rPr>
          <w:rFonts w:ascii="Arial" w:eastAsia="Times New Roman" w:hAnsi="Arial" w:cs="Arial"/>
          <w:i/>
          <w:iCs/>
          <w:color w:val="525B56"/>
          <w:sz w:val="24"/>
          <w:szCs w:val="24"/>
          <w:lang w:eastAsia="ru-RU"/>
        </w:rPr>
        <w:t>поступило  665</w:t>
      </w:r>
      <w:proofErr w:type="gramEnd"/>
      <w:r w:rsidRPr="000D484E">
        <w:rPr>
          <w:rFonts w:ascii="Arial" w:eastAsia="Times New Roman" w:hAnsi="Arial" w:cs="Arial"/>
          <w:i/>
          <w:iCs/>
          <w:color w:val="525B56"/>
          <w:sz w:val="24"/>
          <w:szCs w:val="24"/>
          <w:lang w:eastAsia="ru-RU"/>
        </w:rPr>
        <w:t xml:space="preserve"> обращений, в том числе:</w:t>
      </w:r>
    </w:p>
    <w:p w14:paraId="6311D251" w14:textId="77777777" w:rsidR="000D484E" w:rsidRPr="000D484E" w:rsidRDefault="000D484E" w:rsidP="000D484E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525B56"/>
          <w:sz w:val="24"/>
          <w:szCs w:val="24"/>
          <w:lang w:eastAsia="ru-RU"/>
        </w:rPr>
      </w:pPr>
      <w:r w:rsidRPr="000D484E">
        <w:rPr>
          <w:rFonts w:ascii="Arial" w:eastAsia="Times New Roman" w:hAnsi="Arial" w:cs="Arial"/>
          <w:color w:val="525B56"/>
          <w:sz w:val="24"/>
          <w:szCs w:val="24"/>
          <w:lang w:eastAsia="ru-RU"/>
        </w:rPr>
        <w:t>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484E" w:rsidRPr="000D484E" w14:paraId="75FB87AD" w14:textId="77777777" w:rsidTr="000D484E">
        <w:trPr>
          <w:tblCellSpacing w:w="0" w:type="dxa"/>
        </w:trPr>
        <w:tc>
          <w:tcPr>
            <w:tcW w:w="0" w:type="auto"/>
            <w:shd w:val="clear" w:color="auto" w:fill="0066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9"/>
              <w:gridCol w:w="1477"/>
              <w:gridCol w:w="3488"/>
              <w:gridCol w:w="2141"/>
            </w:tblGrid>
            <w:tr w:rsidR="000D484E" w:rsidRPr="000D484E" w14:paraId="1C802BB6" w14:textId="77777777">
              <w:trPr>
                <w:tblCellSpacing w:w="7" w:type="dxa"/>
              </w:trPr>
              <w:tc>
                <w:tcPr>
                  <w:tcW w:w="1200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BE5EB8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Краткое содержание обращения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4484E5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Количество обращений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AB2D0B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Результаты рассмотрения обращений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EBCF65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eastAsia="ru-RU"/>
                    </w:rPr>
                    <w:t>Количество рассмотренных обращений</w:t>
                  </w:r>
                </w:p>
              </w:tc>
            </w:tr>
            <w:tr w:rsidR="000D484E" w:rsidRPr="000D484E" w14:paraId="298D6367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19ACAC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предоставлении субсидий на оплату ЖКУ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022E3C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B46F10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о признании нуждающимся в субсидиях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15ACA8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</w:tr>
            <w:tr w:rsidR="000D484E" w:rsidRPr="000D484E" w14:paraId="1739BFEE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2B2D00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присвоении (изменении) адреса земельного участка (жилого дома)</w:t>
                  </w:r>
                </w:p>
                <w:p w14:paraId="036A36E4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CC86CCC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признании нуждающимся в улучшении жилищных условий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00288C7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  <w:p w14:paraId="0C461CC1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14:paraId="78C9BF26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14:paraId="6EB706FE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14:paraId="7E943794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7252BF8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8147EAC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54C3B18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о присвоении (изменении) адреса земельного участка (жилого дома)</w:t>
                  </w:r>
                </w:p>
                <w:p w14:paraId="2883BA72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948021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 жилищной комиссии о признании нуждающимся в улучшении жилищных условий</w:t>
                  </w:r>
                </w:p>
                <w:p w14:paraId="3C044E3A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C39D18D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  <w:p w14:paraId="2128D6D5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6C65D3B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F36E95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14:paraId="7FE63546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14:paraId="3D96B50B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  <w:p w14:paraId="59AC2F27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  <w:p w14:paraId="3D99C1EF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EB1D4B3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D484E" w:rsidRPr="000D484E" w14:paraId="28D642B9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84CC54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сносе жилого дома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9F7535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6018B2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о разрешении сноса жилого дома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A01F1B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D484E" w:rsidRPr="000D484E" w14:paraId="23507221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ECA8CF9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подключении к системе центрального водоснабжения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8EF728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6ACBD68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Согласование подключения к системе центрального водоснабжения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EB0CA2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0D484E" w:rsidRPr="000D484E" w14:paraId="7B6C870E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371635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подтверждении наличия подсобного хозяйства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5BCE43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04C678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Выданы выписки из </w:t>
                  </w:r>
                  <w:proofErr w:type="spellStart"/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похозяйственной</w:t>
                  </w:r>
                  <w:proofErr w:type="spellEnd"/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книги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3EB32D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349</w:t>
                  </w:r>
                </w:p>
              </w:tc>
            </w:tr>
            <w:tr w:rsidR="000D484E" w:rsidRPr="000D484E" w14:paraId="37D82C4F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D862FC1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подтверждении использования земельного участка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E2C8C4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3CF63F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Выдана справка о подтверждении использования земельного участка по назначению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BFB038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D484E" w:rsidRPr="000D484E" w14:paraId="135EB1DC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28B5FA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содержании КРС на земельном участке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DA2B82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C40573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Подготовлен ответ заявителю о нормативах содержания КРС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11E3D8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0D484E" w:rsidRPr="000D484E" w14:paraId="290EE7B4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D9F6FA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 проведении публичных слушаний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E4952E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C0709" w14:textId="77777777" w:rsidR="000D484E" w:rsidRPr="000D484E" w:rsidRDefault="000D484E" w:rsidP="000D484E">
                  <w:pPr>
                    <w:spacing w:after="0" w:line="23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о проведении публичных слушаний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E6D1E3" w14:textId="77777777" w:rsidR="000D484E" w:rsidRPr="000D484E" w:rsidRDefault="000D484E" w:rsidP="000D484E">
                  <w:pPr>
                    <w:spacing w:after="0"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8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14:paraId="3BDBAFFE" w14:textId="77777777" w:rsidR="000D484E" w:rsidRPr="000D484E" w:rsidRDefault="000D484E" w:rsidP="000D484E">
            <w:pPr>
              <w:spacing w:after="0" w:line="231" w:lineRule="atLeast"/>
              <w:rPr>
                <w:rFonts w:ascii="Arial" w:eastAsia="Times New Roman" w:hAnsi="Arial" w:cs="Arial"/>
                <w:color w:val="525B56"/>
                <w:sz w:val="24"/>
                <w:szCs w:val="24"/>
                <w:lang w:eastAsia="ru-RU"/>
              </w:rPr>
            </w:pPr>
          </w:p>
        </w:tc>
      </w:tr>
    </w:tbl>
    <w:p w14:paraId="07A12B0A" w14:textId="77777777" w:rsidR="00FC1CA4" w:rsidRDefault="00FC1CA4"/>
    <w:sectPr w:rsidR="00FC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A4"/>
    <w:rsid w:val="000D484E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10DBB-7A72-4999-B32F-E7D19934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484E"/>
    <w:rPr>
      <w:i/>
      <w:iCs/>
    </w:rPr>
  </w:style>
  <w:style w:type="character" w:styleId="a5">
    <w:name w:val="Strong"/>
    <w:basedOn w:val="a0"/>
    <w:uiPriority w:val="22"/>
    <w:qFormat/>
    <w:rsid w:val="000D4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2020-06-18T16:44:00Z</dcterms:created>
  <dcterms:modified xsi:type="dcterms:W3CDTF">2020-06-18T16:45:00Z</dcterms:modified>
</cp:coreProperties>
</file>